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D471E9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D471E9">
        <w:rPr>
          <w:rFonts w:ascii="Times New Roman" w:hAnsi="Times New Roman" w:cs="Times New Roman"/>
          <w:sz w:val="24"/>
          <w:szCs w:val="24"/>
        </w:rPr>
        <w:t>»</w:t>
      </w: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D471E9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5D5D3D" w:rsidRPr="00D471E9" w:rsidTr="009258D3">
        <w:tc>
          <w:tcPr>
            <w:tcW w:w="3204" w:type="dxa"/>
            <w:hideMark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5D5D3D" w:rsidRPr="00D471E9" w:rsidTr="009258D3">
        <w:tc>
          <w:tcPr>
            <w:tcW w:w="3204" w:type="dxa"/>
            <w:hideMark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5D5D3D" w:rsidRPr="00D471E9" w:rsidRDefault="005D5D3D" w:rsidP="009258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«___»___________20___г.</w:t>
            </w:r>
          </w:p>
        </w:tc>
      </w:tr>
    </w:tbl>
    <w:p w:rsidR="005D5D3D" w:rsidRPr="00D471E9" w:rsidRDefault="005D5D3D" w:rsidP="005D5D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Рабочая учебная программа</w:t>
      </w:r>
    </w:p>
    <w:p w:rsidR="005D5D3D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Факультативного курса по  математике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«Учимся решать задачи»</w:t>
      </w:r>
      <w:r w:rsidRPr="00D471E9">
        <w:rPr>
          <w:rFonts w:ascii="Times New Roman" w:hAnsi="Times New Roman" w:cs="Times New Roman"/>
          <w:sz w:val="24"/>
          <w:szCs w:val="24"/>
        </w:rPr>
        <w:t xml:space="preserve"> 2 класс</w:t>
      </w: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</w:p>
    <w:p w:rsidR="005D5D3D" w:rsidRPr="00D471E9" w:rsidRDefault="005D5D3D" w:rsidP="005D5D3D">
      <w:pPr>
        <w:tabs>
          <w:tab w:val="left" w:pos="430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2014– 2015 учебный год</w:t>
      </w:r>
    </w:p>
    <w:p w:rsidR="005D5D3D" w:rsidRDefault="005D5D3D" w:rsidP="005D5D3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71E9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D471E9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</w:t>
      </w:r>
    </w:p>
    <w:p w:rsidR="005D5D3D" w:rsidRPr="00D471E9" w:rsidRDefault="005D5D3D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E325D">
        <w:rPr>
          <w:rFonts w:ascii="Times New Roman" w:eastAsia="Times New Roman" w:hAnsi="Times New Roman" w:cs="Times New Roman"/>
          <w:sz w:val="24"/>
          <w:szCs w:val="24"/>
        </w:rPr>
        <w:t>Белошистой</w:t>
      </w:r>
      <w:proofErr w:type="spellEnd"/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А.В «Учимся решать задачи»</w:t>
      </w:r>
    </w:p>
    <w:p w:rsidR="005D5D3D" w:rsidRDefault="002A58FF" w:rsidP="005D5D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Логиновой Александрой Александровной</w:t>
      </w: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8FF" w:rsidRPr="000F0F85" w:rsidRDefault="000F0F85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0F85">
        <w:rPr>
          <w:rFonts w:ascii="Times New Roman" w:eastAsia="Times New Roman" w:hAnsi="Times New Roman" w:cs="Times New Roman"/>
          <w:sz w:val="24"/>
          <w:szCs w:val="24"/>
        </w:rPr>
        <w:t>2014</w:t>
      </w:r>
    </w:p>
    <w:p w:rsidR="002A58FF" w:rsidRDefault="002A58FF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7303" w:rsidRPr="00AC638B" w:rsidRDefault="00AC638B" w:rsidP="00AC638B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3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Рабочая программа факультативного курса «Учимся решать задачи» разработана с учётом основных направлений модернизации общего образования, требований ФГОС НОО,</w:t>
      </w:r>
      <w:r w:rsidRPr="006E325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Примерных программ внеурочной деятельности начального и основного общего образования/[В. А. Горский, А. А. Тимофеев, Д. В. Смирнов и др.]; под ред. В. А. Горского. – М.: Просвещение, 2010.-111с. – (Стандарты второго поколения), авторской программы </w:t>
      </w:r>
      <w:proofErr w:type="spellStart"/>
      <w:r w:rsidRPr="006E325D">
        <w:rPr>
          <w:rFonts w:ascii="Times New Roman" w:eastAsia="Times New Roman" w:hAnsi="Times New Roman" w:cs="Times New Roman"/>
          <w:sz w:val="24"/>
          <w:szCs w:val="24"/>
        </w:rPr>
        <w:t>Белошистой</w:t>
      </w:r>
      <w:proofErr w:type="spellEnd"/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А.В «Учимся решать задачи», и ориентирована на формирование базовых универсальных компетентностей, обеспечивающих готовность обучающихся использовать свои знания и умения для самообразования и решения практических жизненных задач.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Новые образовательные стандарты поставили перед школой задачу общекультурного, личностного и познавательного развития учащихся, обеспечивающего такую ключевую компетенцию, как умение учиться. Решение поставленной задачи предполагается осуществить через формирование универсальных учебных действий (УУД), обеспечивающих способность учащихся к саморазвитию и самосовершенствованию.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Плодотворным материалом для развития УУД в курсе математики начальных классов являются текстовые задачи. Традиционно к ним относят задачи, которые требуют выбора арифметических действий и выполнения вычислений для ответа на поставленный вопрос. Однако новая парадигма начального образования, направленная на социальное, познавательное, коммуникативное и информационное развитие младших школьников, не только требует овладения общим умением решать арифметические задачи, но и значительно расширяет содержание самого понятия  текстовая задача. Наряду с арифметическими (текстовыми) задачами в них включены логические, комбинаторные, геометрические, ситуационные задачи, требующие от ученика умения интегрировать знания не только из разных разделов начального курса математики, но и из разных учебных предметов.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данного курса</w:t>
      </w: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</w:t>
      </w:r>
      <w:r w:rsidRPr="006E325D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вовлечение учащихся в процесс приобретения ими математических знаний, умений и математической культуры.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Программа дает возможность в соответствии с учебным планом увеличить время на изучение отдельных тем курса, позволяет уточнить способность и готовность учеников к дальнейшему повышению своего уровня развития и решает следующие </w:t>
      </w:r>
      <w:r w:rsidRPr="006E325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разнообразить процесс обучения;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сформировать устойчивые знания по предмету;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воспитывать общую математическую культуру;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развивать математическое (логическое) мышление;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расширять математический кругозор; 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формировать умение решать комбинаторные и логические задачи;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повышать интерес к предмету и его изучению;</w:t>
      </w:r>
    </w:p>
    <w:p w:rsidR="00C16E28" w:rsidRPr="006E325D" w:rsidRDefault="00C16E28" w:rsidP="00C16E2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iCs/>
          <w:sz w:val="24"/>
          <w:szCs w:val="24"/>
        </w:rPr>
        <w:t>выработать самостоятельный и творческий подходы к изучению математики.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Курс обеспечен авторскими рабочими тетрадями </w:t>
      </w:r>
      <w:proofErr w:type="spellStart"/>
      <w:r w:rsidRPr="006E325D">
        <w:rPr>
          <w:rFonts w:ascii="Times New Roman" w:eastAsia="Times New Roman" w:hAnsi="Times New Roman" w:cs="Times New Roman"/>
          <w:sz w:val="24"/>
          <w:szCs w:val="24"/>
        </w:rPr>
        <w:t>Белошистой</w:t>
      </w:r>
      <w:proofErr w:type="spellEnd"/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А.В. Основная цель тетрадей «Учимся решать задачи</w:t>
      </w:r>
      <w:proofErr w:type="gramStart"/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.» — </w:t>
      </w:r>
      <w:proofErr w:type="gramEnd"/>
      <w:r w:rsidRPr="006E325D">
        <w:rPr>
          <w:rFonts w:ascii="Times New Roman" w:eastAsia="Times New Roman" w:hAnsi="Times New Roman" w:cs="Times New Roman"/>
          <w:sz w:val="24"/>
          <w:szCs w:val="24"/>
        </w:rPr>
        <w:t>помочь учителю организовать учебную деятельность учащихся, направленную на усвоение структуры задачи и на осознание процесса ее решения. Средством организации этой деятельности являются специальные обучающие задания, включающие методические приемы сравнения, выбора, преобразования и конструирования. Задачи распределены по степени сложности. Схемы позволят лучше понять смысл заданий и найти оптимальные пути решения.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После каждого раздела даны небольшие проверочные работы.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b/>
          <w:sz w:val="24"/>
          <w:szCs w:val="24"/>
        </w:rPr>
        <w:t>Место факультатива в учебном плане.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3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. Занятия проводятся 1 раз в неделю. Количество часов за год составляет 34 часа.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Возраст детей </w:t>
      </w:r>
      <w:r>
        <w:rPr>
          <w:rFonts w:ascii="Times New Roman" w:hAnsi="Times New Roman"/>
          <w:sz w:val="24"/>
          <w:szCs w:val="24"/>
        </w:rPr>
        <w:t>8-9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Содержание   факультатива:   соответствует   курсу   «Математика»,   не   требует  от   учащихся дополнительных математических  знаний. Тематика задач и заданий отражает реальные познавательные интересы детей, содержит полезную и любопытную информацию,   интересные   математические   факты,   способные   дать   простор воображению. Программа предусматривает  включение  задач и  заданий,  трудность  которых определяется  не  столько  математическим  содержанием,  сколько  новизной  и необычностью математической ситуации.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Планируемые результаты изучения факультативного курса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курса, учащиеся получат возможность развить свои способности, овладеть основными приемами и методами решения задач; научиться наблюдать, экспериментировать, измерять, моделировать. В результате учебной деятельности у младших школьников сформируются не только предметные знания и умения, но и универсальные учебные умения, коммуникативные, регулятивные, познавательные.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325D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«Учимся решать задачи»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 ученика будут</w:t>
      </w:r>
      <w:r w:rsidRPr="006E325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6E325D">
        <w:rPr>
          <w:rFonts w:ascii="Times New Roman" w:eastAsia="Times New Roman" w:hAnsi="Times New Roman" w:cs="Times New Roman"/>
          <w:i/>
          <w:sz w:val="24"/>
          <w:szCs w:val="24"/>
        </w:rPr>
        <w:t>сформированы</w:t>
      </w:r>
      <w:r w:rsidRPr="006E325D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C16E28" w:rsidRPr="006E325D" w:rsidRDefault="00C16E28" w:rsidP="00C16E2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lastRenderedPageBreak/>
        <w:t>внутренняя позиция школьника на уровне положительного отношения к школе;</w:t>
      </w:r>
    </w:p>
    <w:p w:rsidR="00C16E28" w:rsidRPr="006E325D" w:rsidRDefault="00C16E28" w:rsidP="00C16E2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учебно-познавательный интерес к новому материалу и способам решения новой учебной задачи; </w:t>
      </w:r>
    </w:p>
    <w:p w:rsidR="00C16E28" w:rsidRPr="006E325D" w:rsidRDefault="00C16E28" w:rsidP="00C16E2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готовность целенаправленно использовать математические знания, умения и навыки в учебной деятельности и в повседневной жизни;  </w:t>
      </w:r>
    </w:p>
    <w:p w:rsidR="00C16E28" w:rsidRPr="006E325D" w:rsidRDefault="00C16E28" w:rsidP="00C16E2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способность осознавать и оценивать свои мысли, действия и выражать их в речи, соотносить результат действия с поставленной целью;</w:t>
      </w:r>
    </w:p>
    <w:p w:rsidR="00C16E28" w:rsidRPr="006E325D" w:rsidRDefault="00C16E28" w:rsidP="00C16E2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способность к организации самостоятельной учебной деятельности.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E325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E325D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научится: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принимать и сохранять учебную задачу и активно включаться в деятельность, направленную на её решение в сотрудничестве с учителем и одноклассниками;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планировать свое действие в соответствии с поставленной задачей и условиями ее реализации, в том числе во внутреннем плане;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различать способ и результат действия; контролировать процесс и результаты деятельности;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вносить необходимые коррективы в действие после его завершения, на основе  его оценки  и учета характера сделанных ошибок;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выполнять учебные действия  в материализованной, речевой и умственной форме; 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адекватно оценивать свои достижения, осознавать возникающие трудности и искать способы их преодоления 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 в сотрудничестве с учителем ставить новые учебные задачи;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 проявлять познавательную инициативу в учебном сотрудничестве;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 самостоятельно учитывать выделенные учителем ориентиры действия в новом учебном материале;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• самостоятельно адекватно оценивать правильность выполнения действия и вносить необходимые коррективы в </w:t>
      </w:r>
      <w:proofErr w:type="gramStart"/>
      <w:r w:rsidRPr="006E325D">
        <w:rPr>
          <w:rFonts w:ascii="Times New Roman" w:eastAsia="Times New Roman" w:hAnsi="Times New Roman" w:cs="Times New Roman"/>
          <w:sz w:val="24"/>
          <w:szCs w:val="24"/>
        </w:rPr>
        <w:t>исполнение</w:t>
      </w:r>
      <w:proofErr w:type="gramEnd"/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 как по ходу его реализации, так и в конце действия.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научится: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lastRenderedPageBreak/>
        <w:t>- осуществлять поиск необходимой информации для выполнения учебных заданий с использованием учебной литературы;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 и схемы для решения задач;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осуществлять синтез как составление целого из частей;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проводить сравнение и классификацию по заданным критериям;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устанавливать причинно-следственные связи;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 получит возможность научиться: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осуществлять сравнение  и классификацию, самостоятельно выбирая основания и критерии для указанных логических операций;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 xml:space="preserve">- строить </w:t>
      </w:r>
      <w:proofErr w:type="gramStart"/>
      <w:r w:rsidRPr="006E325D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E325D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установление причинно-следственных связей.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 научится: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выражать в речи свои мысли и действия;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партнера высказывания, учитывающие, что партнер видит и знает, а что нет;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Ученик  получит возможность научиться: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адекватно использовать речь для планирования и регуляции своего действия;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аргументировать свою позицию и координировать её с позициями партнеров в совместной деятельности;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- осуществлять взаимный контроль и оказывать в сотрудничестве необходимую помощь.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Формы контроля и оценки: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классная олимпиада;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школьная олимпиада;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тест;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викторина.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Для оценки эффективности занятий можно использовать следующие показатели: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ab/>
        <w:t>степень помощи, которую оказывает учитель учащимся при выполнении заданий;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ab/>
        <w:t>поведение детей на занятиях: живость, активность, заинтересованность обеспечивают положительные результаты;</w:t>
      </w:r>
    </w:p>
    <w:p w:rsidR="00C16E28" w:rsidRPr="006E325D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ab/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16E28" w:rsidRDefault="00C16E28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2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E325D">
        <w:rPr>
          <w:rFonts w:ascii="Times New Roman" w:eastAsia="Times New Roman" w:hAnsi="Times New Roman" w:cs="Times New Roman"/>
          <w:sz w:val="24"/>
          <w:szCs w:val="24"/>
        </w:rPr>
        <w:tab/>
        <w:t>косвенным показателем эффективности занятий может быть повышение качества успеваемости по математике.</w:t>
      </w:r>
    </w:p>
    <w:p w:rsidR="005A3A34" w:rsidRPr="006E325D" w:rsidRDefault="005A3A34" w:rsidP="00C16E28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5A3A34" w:rsidRDefault="005A3A34" w:rsidP="005A3A34">
      <w:pPr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C16E28" w:rsidRDefault="005A3A34" w:rsidP="005A3A34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A3A34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2 класс</w:t>
      </w:r>
    </w:p>
    <w:tbl>
      <w:tblPr>
        <w:tblStyle w:val="a4"/>
        <w:tblW w:w="0" w:type="auto"/>
        <w:tblLook w:val="04A0"/>
      </w:tblPr>
      <w:tblGrid>
        <w:gridCol w:w="564"/>
        <w:gridCol w:w="2229"/>
        <w:gridCol w:w="828"/>
        <w:gridCol w:w="4638"/>
        <w:gridCol w:w="796"/>
        <w:gridCol w:w="799"/>
      </w:tblGrid>
      <w:tr w:rsidR="006970E8" w:rsidTr="00DE4FA1">
        <w:trPr>
          <w:trHeight w:val="636"/>
        </w:trPr>
        <w:tc>
          <w:tcPr>
            <w:tcW w:w="0" w:type="auto"/>
            <w:vMerge w:val="restart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828" w:type="dxa"/>
            <w:vMerge w:val="restart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38" w:type="dxa"/>
            <w:vMerge w:val="restart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0" w:type="auto"/>
            <w:gridSpan w:val="2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970E8" w:rsidTr="005E402C">
        <w:trPr>
          <w:trHeight w:val="635"/>
        </w:trPr>
        <w:tc>
          <w:tcPr>
            <w:tcW w:w="0" w:type="auto"/>
            <w:vMerge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6970E8" w:rsidRDefault="006970E8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09712A" w:rsidTr="00EE330C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712A" w:rsidRPr="00F7235E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235E">
              <w:rPr>
                <w:rFonts w:ascii="Times New Roman" w:hAnsi="Times New Roman"/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 w:val="restart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- развитие любознательности, сообразительности при выполнении разнообразных заданий проблемного характера;</w:t>
            </w:r>
          </w:p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DDB">
              <w:rPr>
                <w:rFonts w:ascii="Times New Roman" w:hAnsi="Times New Roman"/>
                <w:sz w:val="24"/>
                <w:szCs w:val="24"/>
              </w:rPr>
              <w:t>развитие умения преодолевать трудности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712A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DDB">
              <w:rPr>
                <w:rFonts w:ascii="Times New Roman" w:hAnsi="Times New Roman"/>
                <w:sz w:val="24"/>
                <w:szCs w:val="24"/>
              </w:rPr>
              <w:t>развитие самостоятельности суждений, независимости и нестандарт</w:t>
            </w:r>
            <w:r w:rsidRPr="00F7235E">
              <w:rPr>
                <w:rFonts w:ascii="Times New Roman" w:hAnsi="Times New Roman"/>
                <w:sz w:val="24"/>
                <w:szCs w:val="24"/>
              </w:rPr>
              <w:t>ности мышления.</w:t>
            </w:r>
          </w:p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9712A" w:rsidRPr="00F7235E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F7235E">
              <w:rPr>
                <w:rFonts w:ascii="Times New Roman" w:hAnsi="Times New Roman"/>
                <w:sz w:val="24"/>
                <w:szCs w:val="24"/>
              </w:rPr>
              <w:t>онимание и принятие учебной задачи, поиск и нахождение способов ее решения;</w:t>
            </w:r>
          </w:p>
          <w:p w:rsidR="0009712A" w:rsidRPr="00F7235E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Pr="00F7235E">
              <w:rPr>
                <w:rFonts w:ascii="Times New Roman" w:hAnsi="Times New Roman"/>
                <w:sz w:val="24"/>
                <w:szCs w:val="24"/>
              </w:rPr>
              <w:t>ценивание результатов своей деятельности;</w:t>
            </w:r>
          </w:p>
          <w:p w:rsidR="0009712A" w:rsidRPr="00F7235E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235E">
              <w:rPr>
                <w:rFonts w:ascii="Times New Roman" w:hAnsi="Times New Roman"/>
                <w:sz w:val="24"/>
                <w:szCs w:val="24"/>
              </w:rPr>
              <w:t>- готовность слушать собеседника, вести диалог;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235E">
              <w:rPr>
                <w:rFonts w:ascii="Times New Roman" w:hAnsi="Times New Roman"/>
                <w:sz w:val="24"/>
                <w:szCs w:val="24"/>
              </w:rPr>
              <w:t>- сравнивать разные приемы действий, выбирать удобные способы для выполнения конкретного задания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включаться в групповую работу;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участвовать в обсуждении проблемных вопросов, высказывать собственное мнение и аргументировать его.</w:t>
            </w:r>
          </w:p>
          <w:p w:rsidR="0009712A" w:rsidRPr="00F7235E" w:rsidRDefault="0009712A" w:rsidP="00F7235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235E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решать нестандартные задачи;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вычленять существенные и необходимые признаки объекта или процесса при решении задач;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решать определенную задачу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несколькими способами и находить среди них наиболее рациональные и оригинальные;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решать задачи с помощью составления таблиц;</w:t>
            </w:r>
          </w:p>
          <w:p w:rsidR="0009712A" w:rsidRDefault="0009712A" w:rsidP="00F7235E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строить, распознавать и использовать истинные и ложные высказывания при решении задач.</w:t>
            </w:r>
          </w:p>
        </w:tc>
        <w:tc>
          <w:tcPr>
            <w:tcW w:w="0" w:type="auto"/>
          </w:tcPr>
          <w:p w:rsidR="0009712A" w:rsidRDefault="0009712A" w:rsidP="0009712A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09712A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6F2BB8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увеличение и уменьшение числа на несколько единиц.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09712A">
            <w:pPr>
              <w:spacing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7F10C4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неизвестного слагаемого.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7C63A0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остатка.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D01254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неизвестного вычитаемого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97249D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уменьшаемого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AA745D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EC1777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с косвенными вопросами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D9780A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 xml:space="preserve">Промежуточный зачет по теме « </w:t>
            </w:r>
            <w:r w:rsidRPr="00D94DDB">
              <w:rPr>
                <w:rFonts w:ascii="Times New Roman" w:hAnsi="Times New Roman"/>
                <w:sz w:val="24"/>
                <w:szCs w:val="24"/>
              </w:rPr>
              <w:lastRenderedPageBreak/>
              <w:t>«Простые задачи на сложение и вычитание».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8B36DA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Простые задачи на умножение и деление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B74332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увеличение и уменьшение числа в несколько раз (косвенная форма)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7E7B4A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Простые задачи на цену, количество, стоимость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12450E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площади и сторон геометрических фигур.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FC5099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умножение и деление разных видов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0D74A5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Промежуточный зачет по теме «Простые задачи на умножение и деление»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8C2EC5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нахождение суммы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F749DC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нахождение остатка.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3D2979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нахождение слагаемого и вычитаемого.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075632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нахождение третьего слагаемого.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542D84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нахождение уменьшаемого, вычитаемого, разности.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1050E8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Составные задачи на разностное и краткое сравнение.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8B7957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нахождение периметра и сторон геометрических фигур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2F59FF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Промежуточный зачет по теме «Составные задачи»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DC7675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31-33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Задачи на сообразительность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12A" w:rsidTr="0070070C"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09712A" w:rsidRPr="00D94DDB" w:rsidRDefault="0009712A" w:rsidP="00D94DDB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DDB">
              <w:rPr>
                <w:rFonts w:ascii="Times New Roman" w:hAnsi="Times New Roman"/>
                <w:sz w:val="24"/>
                <w:szCs w:val="24"/>
              </w:rPr>
              <w:t>Итоговое диагностирование</w:t>
            </w:r>
          </w:p>
        </w:tc>
        <w:tc>
          <w:tcPr>
            <w:tcW w:w="828" w:type="dxa"/>
          </w:tcPr>
          <w:p w:rsidR="0009712A" w:rsidRPr="00A7569B" w:rsidRDefault="00A7569B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  <w:vMerge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9712A" w:rsidRDefault="0009712A" w:rsidP="005A3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3A34" w:rsidRPr="005A3A34" w:rsidRDefault="005A3A34" w:rsidP="005A3A34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sectPr w:rsidR="005A3A34" w:rsidRPr="005A3A34" w:rsidSect="00F723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C96"/>
    <w:multiLevelType w:val="multilevel"/>
    <w:tmpl w:val="95C2A018"/>
    <w:lvl w:ilvl="0">
      <w:start w:val="4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D4278"/>
    <w:multiLevelType w:val="multilevel"/>
    <w:tmpl w:val="7DD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E137C"/>
    <w:multiLevelType w:val="hybridMultilevel"/>
    <w:tmpl w:val="5E124DC6"/>
    <w:lvl w:ilvl="0" w:tplc="0B703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6E28"/>
    <w:rsid w:val="00007303"/>
    <w:rsid w:val="0009712A"/>
    <w:rsid w:val="000F0F85"/>
    <w:rsid w:val="001679AC"/>
    <w:rsid w:val="002A58FF"/>
    <w:rsid w:val="00300CC3"/>
    <w:rsid w:val="003B64E4"/>
    <w:rsid w:val="003F7D4B"/>
    <w:rsid w:val="005A3A34"/>
    <w:rsid w:val="005D5D3D"/>
    <w:rsid w:val="006970E8"/>
    <w:rsid w:val="00782F35"/>
    <w:rsid w:val="00A63A60"/>
    <w:rsid w:val="00A7569B"/>
    <w:rsid w:val="00AC638B"/>
    <w:rsid w:val="00BD6CDE"/>
    <w:rsid w:val="00C16E28"/>
    <w:rsid w:val="00D109A4"/>
    <w:rsid w:val="00D94DDB"/>
    <w:rsid w:val="00E27931"/>
    <w:rsid w:val="00F361AD"/>
    <w:rsid w:val="00F7235E"/>
    <w:rsid w:val="00FD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16E28"/>
    <w:rPr>
      <w:b/>
      <w:bCs/>
    </w:rPr>
  </w:style>
  <w:style w:type="paragraph" w:customStyle="1" w:styleId="1">
    <w:name w:val="Без интервала1"/>
    <w:link w:val="NoSpacingChar"/>
    <w:rsid w:val="00C16E28"/>
    <w:pPr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NoSpacingChar">
    <w:name w:val="No Spacing Char"/>
    <w:basedOn w:val="a0"/>
    <w:link w:val="1"/>
    <w:locked/>
    <w:rsid w:val="00C16E28"/>
    <w:rPr>
      <w:rFonts w:ascii="Times New Roman" w:eastAsia="Times New Roman" w:hAnsi="Times New Roman" w:cs="Times New Roman"/>
      <w:lang w:val="en-US" w:eastAsia="en-US"/>
    </w:rPr>
  </w:style>
  <w:style w:type="paragraph" w:customStyle="1" w:styleId="10">
    <w:name w:val="Абзац списка1"/>
    <w:basedOn w:val="a"/>
    <w:rsid w:val="00C16E28"/>
    <w:pPr>
      <w:ind w:left="720"/>
      <w:contextualSpacing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c7c4">
    <w:name w:val="c7 c4"/>
    <w:basedOn w:val="a0"/>
    <w:rsid w:val="00C16E28"/>
  </w:style>
  <w:style w:type="table" w:styleId="a4">
    <w:name w:val="Table Grid"/>
    <w:basedOn w:val="a1"/>
    <w:uiPriority w:val="59"/>
    <w:rsid w:val="005A3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D4D8-DF38-4B67-BCE9-22F7668F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Советское</Company>
  <LinksUpToDate>false</LinksUpToDate>
  <CharactersWithSpaces>11809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16</cp:revision>
  <cp:lastPrinted>2014-10-01T03:03:00Z</cp:lastPrinted>
  <dcterms:created xsi:type="dcterms:W3CDTF">2014-10-01T02:53:00Z</dcterms:created>
  <dcterms:modified xsi:type="dcterms:W3CDTF">2008-11-23T13:35:00Z</dcterms:modified>
</cp:coreProperties>
</file>