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7324C7">
        <w:rPr>
          <w:rFonts w:ascii="Times New Roman" w:hAnsi="Times New Roman"/>
          <w:sz w:val="24"/>
          <w:szCs w:val="24"/>
        </w:rPr>
        <w:t>Долинский</w:t>
      </w:r>
      <w:proofErr w:type="spellEnd"/>
      <w:r w:rsidRPr="007324C7">
        <w:rPr>
          <w:rFonts w:ascii="Times New Roman" w:hAnsi="Times New Roman"/>
          <w:sz w:val="24"/>
          <w:szCs w:val="24"/>
        </w:rPr>
        <w:t>»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7324C7">
        <w:rPr>
          <w:rFonts w:ascii="Times New Roman" w:hAnsi="Times New Roman"/>
          <w:sz w:val="24"/>
          <w:szCs w:val="24"/>
        </w:rPr>
        <w:t>Советское</w:t>
      </w:r>
      <w:proofErr w:type="gramEnd"/>
    </w:p>
    <w:p w:rsidR="007324C7" w:rsidRPr="007324C7" w:rsidRDefault="007324C7" w:rsidP="007324C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50"/>
        <w:gridCol w:w="3138"/>
        <w:gridCol w:w="3183"/>
      </w:tblGrid>
      <w:tr w:rsidR="007324C7" w:rsidRPr="007324C7" w:rsidTr="00020127">
        <w:tc>
          <w:tcPr>
            <w:tcW w:w="3284" w:type="dxa"/>
          </w:tcPr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</w:tc>
      </w:tr>
      <w:tr w:rsidR="007324C7" w:rsidRPr="007324C7" w:rsidTr="00020127">
        <w:tc>
          <w:tcPr>
            <w:tcW w:w="3284" w:type="dxa"/>
          </w:tcPr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(цикловой предметной комиссией)</w:t>
            </w:r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7324C7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7324C7">
              <w:rPr>
                <w:rFonts w:ascii="Times New Roman" w:hAnsi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 xml:space="preserve">________Е.В. </w:t>
            </w:r>
            <w:proofErr w:type="spellStart"/>
            <w:r w:rsidRPr="007324C7">
              <w:rPr>
                <w:rFonts w:ascii="Times New Roman" w:hAnsi="Times New Roman"/>
                <w:sz w:val="24"/>
                <w:szCs w:val="24"/>
              </w:rPr>
              <w:t>Валитова</w:t>
            </w:r>
            <w:proofErr w:type="spellEnd"/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 xml:space="preserve">____________Н.Р. </w:t>
            </w:r>
            <w:proofErr w:type="spellStart"/>
            <w:r w:rsidRPr="007324C7">
              <w:rPr>
                <w:rFonts w:ascii="Times New Roman" w:hAnsi="Times New Roman"/>
                <w:sz w:val="24"/>
                <w:szCs w:val="24"/>
              </w:rPr>
              <w:t>Тигеева</w:t>
            </w:r>
            <w:proofErr w:type="spellEnd"/>
          </w:p>
          <w:p w:rsidR="007324C7" w:rsidRPr="007324C7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4C7">
              <w:rPr>
                <w:rFonts w:ascii="Times New Roman" w:hAnsi="Times New Roman"/>
                <w:sz w:val="24"/>
                <w:szCs w:val="24"/>
              </w:rPr>
              <w:t>«___»___________201___г.</w:t>
            </w:r>
          </w:p>
        </w:tc>
      </w:tr>
    </w:tbl>
    <w:p w:rsidR="007324C7" w:rsidRPr="007324C7" w:rsidRDefault="007324C7" w:rsidP="007324C7">
      <w:pPr>
        <w:rPr>
          <w:rFonts w:ascii="Times New Roman" w:hAnsi="Times New Roman"/>
          <w:sz w:val="24"/>
          <w:szCs w:val="24"/>
        </w:rPr>
      </w:pPr>
    </w:p>
    <w:p w:rsidR="007324C7" w:rsidRPr="007324C7" w:rsidRDefault="007324C7" w:rsidP="007324C7">
      <w:pPr>
        <w:jc w:val="center"/>
        <w:rPr>
          <w:rFonts w:ascii="Times New Roman" w:hAnsi="Times New Roman"/>
          <w:b/>
          <w:sz w:val="24"/>
          <w:szCs w:val="24"/>
        </w:rPr>
      </w:pPr>
      <w:r w:rsidRPr="007324C7">
        <w:rPr>
          <w:rFonts w:ascii="Times New Roman" w:hAnsi="Times New Roman"/>
          <w:b/>
          <w:sz w:val="24"/>
          <w:szCs w:val="24"/>
        </w:rPr>
        <w:t>Рабочая учебная программа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</w:p>
    <w:p w:rsidR="007324C7" w:rsidRPr="007324C7" w:rsidRDefault="007324C7" w:rsidP="007324C7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</w:t>
      </w:r>
      <w:r w:rsidRPr="007324C7">
        <w:rPr>
          <w:rFonts w:ascii="Times New Roman" w:hAnsi="Times New Roman"/>
          <w:sz w:val="28"/>
          <w:szCs w:val="28"/>
          <w:u w:val="single"/>
        </w:rPr>
        <w:t>факультативного курса «Учимся решать задачи»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         .</w:t>
      </w:r>
      <w:proofErr w:type="gramEnd"/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(наименование учебного предмета/курса)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7324C7">
        <w:rPr>
          <w:rFonts w:ascii="Times New Roman" w:hAnsi="Times New Roman"/>
          <w:sz w:val="28"/>
          <w:szCs w:val="28"/>
          <w:u w:val="single"/>
        </w:rPr>
        <w:t>начальное общее образование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(уровень образования)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7324C7">
        <w:rPr>
          <w:rFonts w:ascii="Times New Roman" w:hAnsi="Times New Roman"/>
          <w:sz w:val="24"/>
          <w:szCs w:val="24"/>
          <w:u w:val="single"/>
        </w:rPr>
        <w:t>2014</w:t>
      </w:r>
      <w:r>
        <w:rPr>
          <w:rFonts w:ascii="Times New Roman" w:hAnsi="Times New Roman"/>
          <w:sz w:val="24"/>
          <w:szCs w:val="24"/>
          <w:u w:val="single"/>
        </w:rPr>
        <w:t>- 2015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(срок реализации)</w:t>
      </w:r>
    </w:p>
    <w:p w:rsidR="007324C7" w:rsidRPr="007324C7" w:rsidRDefault="007324C7" w:rsidP="007324C7">
      <w:pPr>
        <w:rPr>
          <w:rFonts w:ascii="Times New Roman" w:hAnsi="Times New Roman"/>
          <w:sz w:val="24"/>
          <w:szCs w:val="24"/>
        </w:rPr>
      </w:pPr>
      <w:proofErr w:type="gramStart"/>
      <w:r w:rsidRPr="007324C7">
        <w:rPr>
          <w:rFonts w:ascii="Times New Roman" w:hAnsi="Times New Roman"/>
          <w:sz w:val="24"/>
          <w:szCs w:val="24"/>
        </w:rPr>
        <w:t>Составлена</w:t>
      </w:r>
      <w:proofErr w:type="gramEnd"/>
      <w:r w:rsidRPr="007324C7">
        <w:rPr>
          <w:rFonts w:ascii="Times New Roman" w:hAnsi="Times New Roman"/>
          <w:sz w:val="24"/>
          <w:szCs w:val="24"/>
        </w:rPr>
        <w:t xml:space="preserve"> на основе </w:t>
      </w:r>
      <w:r w:rsidRPr="007324C7">
        <w:rPr>
          <w:rFonts w:ascii="Times New Roman" w:hAnsi="Times New Roman"/>
          <w:sz w:val="24"/>
          <w:szCs w:val="24"/>
          <w:u w:val="single"/>
        </w:rPr>
        <w:t xml:space="preserve">авторской программы </w:t>
      </w:r>
      <w:proofErr w:type="spellStart"/>
      <w:r w:rsidRPr="007324C7">
        <w:rPr>
          <w:rFonts w:ascii="Times New Roman" w:hAnsi="Times New Roman"/>
          <w:sz w:val="24"/>
          <w:szCs w:val="24"/>
          <w:u w:val="single"/>
        </w:rPr>
        <w:t>Белошистой</w:t>
      </w:r>
      <w:proofErr w:type="spellEnd"/>
      <w:r w:rsidRPr="007324C7">
        <w:rPr>
          <w:rFonts w:ascii="Times New Roman" w:hAnsi="Times New Roman"/>
          <w:sz w:val="24"/>
          <w:szCs w:val="24"/>
          <w:u w:val="single"/>
        </w:rPr>
        <w:t xml:space="preserve"> А.В «Учимся решать задачи».                                                                           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 xml:space="preserve"> (наименование программы, автор программы)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Гаврилиной И.В.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кем (Ф.И.О. учителя, составившего рабочую учебную программу)</w:t>
      </w: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</w:p>
    <w:p w:rsidR="007324C7" w:rsidRPr="007324C7" w:rsidRDefault="007324C7" w:rsidP="007324C7">
      <w:pPr>
        <w:jc w:val="center"/>
        <w:rPr>
          <w:rFonts w:ascii="Times New Roman" w:hAnsi="Times New Roman"/>
          <w:sz w:val="24"/>
          <w:szCs w:val="24"/>
        </w:rPr>
      </w:pPr>
    </w:p>
    <w:p w:rsidR="007324C7" w:rsidRPr="007324C7" w:rsidRDefault="007324C7" w:rsidP="007324C7">
      <w:pPr>
        <w:rPr>
          <w:rFonts w:ascii="Times New Roman" w:hAnsi="Times New Roman"/>
          <w:sz w:val="24"/>
          <w:szCs w:val="24"/>
        </w:rPr>
      </w:pPr>
    </w:p>
    <w:p w:rsidR="007324C7" w:rsidRPr="00071165" w:rsidRDefault="007324C7" w:rsidP="00071165">
      <w:pPr>
        <w:jc w:val="center"/>
        <w:rPr>
          <w:rFonts w:ascii="Times New Roman" w:hAnsi="Times New Roman"/>
          <w:sz w:val="24"/>
          <w:szCs w:val="24"/>
        </w:rPr>
      </w:pPr>
      <w:r w:rsidRPr="007324C7">
        <w:rPr>
          <w:rFonts w:ascii="Times New Roman" w:hAnsi="Times New Roman"/>
          <w:sz w:val="24"/>
          <w:szCs w:val="24"/>
        </w:rPr>
        <w:t>с. Советское</w:t>
      </w:r>
    </w:p>
    <w:p w:rsidR="007324C7" w:rsidRDefault="007324C7" w:rsidP="007324C7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24C7" w:rsidRDefault="007324C7" w:rsidP="007324C7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325D">
        <w:rPr>
          <w:rFonts w:ascii="Times New Roman" w:hAnsi="Times New Roman"/>
          <w:b/>
          <w:sz w:val="28"/>
          <w:szCs w:val="28"/>
        </w:rPr>
        <w:t>Рабочая программа факультативного курса</w:t>
      </w:r>
    </w:p>
    <w:p w:rsidR="007324C7" w:rsidRPr="006E325D" w:rsidRDefault="007324C7" w:rsidP="007324C7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325D">
        <w:rPr>
          <w:rFonts w:ascii="Times New Roman" w:hAnsi="Times New Roman"/>
          <w:b/>
          <w:sz w:val="28"/>
          <w:szCs w:val="28"/>
        </w:rPr>
        <w:t xml:space="preserve"> «Учимся решать задачи»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Рабочая программа факультативного курса «Учимся решать задачи» разработана с учётом основных направлений модернизации общего образования, требований ФГОС НОО,</w:t>
      </w:r>
      <w:r w:rsidRPr="006E325D">
        <w:rPr>
          <w:sz w:val="24"/>
          <w:szCs w:val="24"/>
        </w:rPr>
        <w:t xml:space="preserve"> </w:t>
      </w:r>
      <w:r w:rsidRPr="006E325D">
        <w:rPr>
          <w:rFonts w:ascii="Times New Roman" w:hAnsi="Times New Roman"/>
          <w:sz w:val="24"/>
          <w:szCs w:val="24"/>
        </w:rPr>
        <w:t xml:space="preserve">Примерных программ внеурочной деятельности начального и основного общего образования/[В. А. Горский, А. А. Тимофеев, Д. В. Смирнов и др.]; под ред. В. А. Горского. – М.: Просвещение, 2010.-111с. – (Стандарты второго поколения), авторской программы </w:t>
      </w:r>
      <w:proofErr w:type="spellStart"/>
      <w:r w:rsidRPr="006E325D">
        <w:rPr>
          <w:rFonts w:ascii="Times New Roman" w:hAnsi="Times New Roman"/>
          <w:sz w:val="24"/>
          <w:szCs w:val="24"/>
        </w:rPr>
        <w:t>Белошистой</w:t>
      </w:r>
      <w:proofErr w:type="spellEnd"/>
      <w:r w:rsidRPr="006E325D">
        <w:rPr>
          <w:rFonts w:ascii="Times New Roman" w:hAnsi="Times New Roman"/>
          <w:sz w:val="24"/>
          <w:szCs w:val="24"/>
        </w:rPr>
        <w:t xml:space="preserve"> А.В «Учимся решать задачи», и ориентирована на формирование базовых универсальных компетентностей, обеспечивающих готовность обучающихся использовать свои знания и умения для самообразования и решения практических жизненных задач.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Новые образовательные стандарты поставили перед школой задачу общекультурного, личностного и познавательного развития учащихся, обеспечивающего такую ключевую компетенцию, как умение учиться. Решение поставленной задачи предполагается осуществить через формирование универсальных учебных действий (УУД), обеспечивающих способность учащихся к саморазвитию и самосовершенствованию.</w:t>
      </w:r>
    </w:p>
    <w:p w:rsidR="007324C7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Плодотворным материалом для развития УУД в курсе математики начальных классов являются текстовые задачи. Традиционно к ним относят задачи, которые требуют выбора арифметических действий и выполнения вычислений для ответа на поставленный вопрос. Однако новая парадигма начального образования, направленная на социальное, познавательное, коммуникативное и информационное развитие младших школьников, не только требует овладения общим умением решать арифметические задачи, но и значительно расширяет содержание самого понятия  текстовая задача. Наряду с арифметическими (текстовыми) задачами в них включены логические, комбинаторные, геометрические, ситуационные задачи, требующие от ученика умения интегрировать знания не только из разных разделов начального курса математики, но и из разных учебных предметов.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b/>
          <w:bCs/>
          <w:sz w:val="24"/>
          <w:szCs w:val="24"/>
        </w:rPr>
        <w:t>Цель данного курса</w:t>
      </w:r>
      <w:r w:rsidRPr="006E325D">
        <w:rPr>
          <w:rFonts w:ascii="Times New Roman" w:hAnsi="Times New Roman"/>
          <w:i/>
          <w:iCs/>
          <w:sz w:val="24"/>
          <w:szCs w:val="24"/>
        </w:rPr>
        <w:t xml:space="preserve"> – </w:t>
      </w:r>
      <w:r w:rsidRPr="006E325D">
        <w:rPr>
          <w:rFonts w:ascii="Times New Roman" w:hAnsi="Times New Roman"/>
          <w:iCs/>
          <w:sz w:val="24"/>
          <w:szCs w:val="24"/>
        </w:rPr>
        <w:t xml:space="preserve">вовлечение учащихся в процесс приобретения ими математических знаний, умений и математической культуры.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Программа дает возможность в соответствии с учебным планом увеличить время на изучение отдельных тем курса, позволяет уточнить способность и готовность учеников к дальнейшему повышению своего уровня развития и решает следующие </w:t>
      </w:r>
      <w:r w:rsidRPr="006E325D">
        <w:rPr>
          <w:rFonts w:ascii="Times New Roman" w:hAnsi="Times New Roman"/>
          <w:b/>
          <w:bCs/>
          <w:sz w:val="24"/>
          <w:szCs w:val="24"/>
        </w:rPr>
        <w:t>задачи</w:t>
      </w:r>
      <w:r w:rsidRPr="006E325D">
        <w:rPr>
          <w:rFonts w:ascii="Times New Roman" w:hAnsi="Times New Roman"/>
          <w:sz w:val="24"/>
          <w:szCs w:val="24"/>
        </w:rPr>
        <w:t>:</w:t>
      </w:r>
      <w:r w:rsidRPr="006E325D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>разнообразить процесс обучения;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>сформировать устойчивые знания по предмету;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lastRenderedPageBreak/>
        <w:t>воспитывать общую математическую культуру;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>развивать математическое (логическое) мышление;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 xml:space="preserve">расширять математический кругозор; 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>формировать умение решать комбинаторные и логические задачи;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>повышать интерес к предмету и его изучению;</w:t>
      </w:r>
    </w:p>
    <w:p w:rsidR="007324C7" w:rsidRPr="006E325D" w:rsidRDefault="007324C7" w:rsidP="007324C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i/>
          <w:iCs/>
          <w:sz w:val="24"/>
          <w:szCs w:val="24"/>
        </w:rPr>
        <w:t>выработать самостоятельный и творческий подходы к изучению математики.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Курс обеспечен авторскими рабочими тетрадями </w:t>
      </w:r>
      <w:proofErr w:type="spellStart"/>
      <w:r w:rsidRPr="006E325D">
        <w:rPr>
          <w:rFonts w:ascii="Times New Roman" w:hAnsi="Times New Roman"/>
          <w:sz w:val="24"/>
          <w:szCs w:val="24"/>
        </w:rPr>
        <w:t>Белошистой</w:t>
      </w:r>
      <w:proofErr w:type="spellEnd"/>
      <w:r w:rsidRPr="006E325D">
        <w:rPr>
          <w:rFonts w:ascii="Times New Roman" w:hAnsi="Times New Roman"/>
          <w:sz w:val="24"/>
          <w:szCs w:val="24"/>
        </w:rPr>
        <w:t xml:space="preserve"> А.В. Основная цель тетрадей «Учимся решать задачи</w:t>
      </w:r>
      <w:proofErr w:type="gramStart"/>
      <w:r w:rsidRPr="006E325D">
        <w:rPr>
          <w:rFonts w:ascii="Times New Roman" w:hAnsi="Times New Roman"/>
          <w:sz w:val="24"/>
          <w:szCs w:val="24"/>
        </w:rPr>
        <w:t xml:space="preserve">.» — </w:t>
      </w:r>
      <w:proofErr w:type="gramEnd"/>
      <w:r w:rsidRPr="006E325D">
        <w:rPr>
          <w:rFonts w:ascii="Times New Roman" w:hAnsi="Times New Roman"/>
          <w:sz w:val="24"/>
          <w:szCs w:val="24"/>
        </w:rPr>
        <w:t>помочь учителю организовать учебную деятельность учащихся, направленную на усвоение структуры задачи и на осознание процесса ее решения. Средством организации этой деятельности являются специальные обучающие задания, включающие методические приемы сравнения, выбора, преобразования и конструирования. Задачи распределены по степени сложности. Схемы позволят лучше понять смысл заданий и найти оптимальные пути решения.</w:t>
      </w:r>
    </w:p>
    <w:p w:rsidR="007324C7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После каждого раздела даны небольшие проверочные работы.</w:t>
      </w:r>
    </w:p>
    <w:p w:rsidR="007324C7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E325D">
        <w:rPr>
          <w:rFonts w:ascii="Times New Roman" w:hAnsi="Times New Roman"/>
          <w:b/>
          <w:sz w:val="24"/>
          <w:szCs w:val="24"/>
        </w:rPr>
        <w:t>Место факультатива в учебном плане.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</w:rPr>
        <w:t>2</w:t>
      </w:r>
      <w:r w:rsidRPr="006E325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Pr="006E325D">
        <w:rPr>
          <w:rFonts w:ascii="Times New Roman" w:hAnsi="Times New Roman"/>
          <w:sz w:val="24"/>
          <w:szCs w:val="24"/>
        </w:rPr>
        <w:t xml:space="preserve">. Занятия проводятся 1 раз в неделю. Количество часов за год составляет 34 часа.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Возраст детей 9-10 лет</w:t>
      </w:r>
    </w:p>
    <w:p w:rsidR="007324C7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Содержание   факультатива:   соответствует   курсу   «Математика»,   не   требует  от   учащихся дополнительных математических  знаний. Тематика задач и заданий отражает реальные познавательные интересы детей, содержит полезную и любопытную информацию,   интересные   математические   факты,   способные   дать   простор воображению. Программа предусматривает  включение  задач и  заданий,  трудность  которых определяется  не  столько  математическим  содержанием,  сколько  новизной  и необычностью математической ситуации.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E325D">
        <w:rPr>
          <w:rFonts w:ascii="Times New Roman" w:hAnsi="Times New Roman"/>
          <w:b/>
          <w:i/>
          <w:sz w:val="24"/>
          <w:szCs w:val="24"/>
        </w:rPr>
        <w:t>Планируемые результаты изучения факультативного курса</w:t>
      </w:r>
    </w:p>
    <w:p w:rsidR="007324C7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В процессе изучения курса, учащиеся получат возможность развить свои способности, овладеть основными приемами и методами решения задач; научиться наблюдать, экспериментировать, измерять, моделировать. В результате учебной деятельности у младших школьников сформируются не только предметные знания и умения, но и универсальные учебные умения, коммуникативные, регулятивные, познавательные.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b/>
          <w:sz w:val="24"/>
          <w:szCs w:val="24"/>
        </w:rPr>
        <w:t>Личностные</w:t>
      </w:r>
      <w:r w:rsidRPr="006E325D">
        <w:rPr>
          <w:rFonts w:ascii="Times New Roman" w:hAnsi="Times New Roman"/>
          <w:sz w:val="24"/>
          <w:szCs w:val="24"/>
        </w:rPr>
        <w:t xml:space="preserve"> </w:t>
      </w:r>
      <w:r w:rsidRPr="006E325D">
        <w:rPr>
          <w:rFonts w:ascii="Times New Roman" w:hAnsi="Times New Roman"/>
          <w:b/>
          <w:sz w:val="24"/>
          <w:szCs w:val="24"/>
        </w:rPr>
        <w:t>результаты</w:t>
      </w:r>
      <w:r w:rsidRPr="006E325D">
        <w:rPr>
          <w:rFonts w:ascii="Times New Roman" w:hAnsi="Times New Roman"/>
          <w:sz w:val="24"/>
          <w:szCs w:val="24"/>
        </w:rPr>
        <w:t xml:space="preserve"> изучения курса «Учимся решать задачи»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 ученика будут</w:t>
      </w:r>
      <w:r w:rsidRPr="006E325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E325D">
        <w:rPr>
          <w:rFonts w:ascii="Times New Roman" w:hAnsi="Times New Roman"/>
          <w:i/>
          <w:sz w:val="24"/>
          <w:szCs w:val="24"/>
        </w:rPr>
        <w:t>сформированы</w:t>
      </w:r>
      <w:r w:rsidRPr="006E325D">
        <w:rPr>
          <w:rFonts w:ascii="Times New Roman" w:hAnsi="Times New Roman"/>
          <w:b/>
          <w:i/>
          <w:sz w:val="24"/>
          <w:szCs w:val="24"/>
        </w:rPr>
        <w:t>:</w:t>
      </w:r>
    </w:p>
    <w:p w:rsidR="007324C7" w:rsidRPr="006E325D" w:rsidRDefault="007324C7" w:rsidP="007324C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lastRenderedPageBreak/>
        <w:t>внутренняя позиция школьника на уровне положительного отношения к школе;</w:t>
      </w:r>
    </w:p>
    <w:p w:rsidR="007324C7" w:rsidRPr="006E325D" w:rsidRDefault="007324C7" w:rsidP="007324C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учебно-познавательный интерес к новому материалу и способам решения новой учебной задачи; </w:t>
      </w:r>
    </w:p>
    <w:p w:rsidR="007324C7" w:rsidRPr="006E325D" w:rsidRDefault="007324C7" w:rsidP="007324C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готовность целенаправленно использовать математические знания, умения и навыки в учебной деятельности и в повседневной жизни;  </w:t>
      </w:r>
    </w:p>
    <w:p w:rsidR="007324C7" w:rsidRPr="006E325D" w:rsidRDefault="007324C7" w:rsidP="007324C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способность осознавать и оценивать свои мысли, действия и выражать их в речи, соотносить результат действия с поставленной целью;</w:t>
      </w:r>
    </w:p>
    <w:p w:rsidR="007324C7" w:rsidRPr="006E325D" w:rsidRDefault="007324C7" w:rsidP="007324C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способность к организации самостоятельной учебной деятельности.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E325D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E325D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E325D">
        <w:rPr>
          <w:rFonts w:ascii="Times New Roman" w:hAnsi="Times New Roman"/>
          <w:i/>
          <w:sz w:val="24"/>
          <w:szCs w:val="24"/>
        </w:rPr>
        <w:t>Регулятивные универсальные учебные действия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Ученик научится: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- принимать и сохранять учебную задачу и активно включаться в деятельность, направленную на её решение в сотрудничестве с учителем и одноклассниками;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планировать свое действие в соответствии с поставленной задачей и условиями ее реализации, в том числе во внутреннем плане;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- различать способ и результат действия; контролировать процесс и результаты деятельности;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- вносить необходимые коррективы в действие после его завершения, на основе  его оценки  и учета характера сделанных ошибок;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- выполнять учебные действия  в материализованной, речевой и умственной форме; 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- адекватно оценивать свои достижения, осознавать возникающие трудности и искать способы их преодоления 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 в сотрудничестве с учителем ставить новые учебные задачи;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 проявлять познавательную инициативу в учебном сотрудничестве;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 самостоятельно учитывать выделенные учителем ориентиры действия в новом учебном материале;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• самостоятельно адекватно оценивать правильность выполнения действия и вносить необходимые коррективы в </w:t>
      </w:r>
      <w:proofErr w:type="gramStart"/>
      <w:r w:rsidRPr="006E325D">
        <w:rPr>
          <w:rFonts w:ascii="Times New Roman" w:hAnsi="Times New Roman"/>
          <w:sz w:val="24"/>
          <w:szCs w:val="24"/>
        </w:rPr>
        <w:t>исполнение</w:t>
      </w:r>
      <w:proofErr w:type="gramEnd"/>
      <w:r w:rsidRPr="006E325D">
        <w:rPr>
          <w:rFonts w:ascii="Times New Roman" w:hAnsi="Times New Roman"/>
          <w:sz w:val="24"/>
          <w:szCs w:val="24"/>
        </w:rPr>
        <w:t xml:space="preserve"> как по ходу его реализации, так и в конце действия.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E325D">
        <w:rPr>
          <w:rFonts w:ascii="Times New Roman" w:hAnsi="Times New Roman"/>
          <w:i/>
          <w:sz w:val="24"/>
          <w:szCs w:val="24"/>
        </w:rPr>
        <w:t>Познавательные универсальные учебные действия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Ученик научится: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lastRenderedPageBreak/>
        <w:t>- использовать знаково-символические средства, в том числе модели и схемы для решения задач;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осуществлять синтез как составление целого из частей;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проводить сравнение и классификацию по заданным критериям;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устанавливать причинно-следственные связи;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устанавливать аналогии;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Ученик  получит возможность научиться: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осуществлять сравнение  и классификацию, самостоятельно выбирая основания и критерии для указанных логических операций;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 xml:space="preserve">- строить </w:t>
      </w:r>
      <w:proofErr w:type="gramStart"/>
      <w:r w:rsidRPr="006E325D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6E325D">
        <w:rPr>
          <w:rFonts w:ascii="Times New Roman" w:hAnsi="Times New Roman"/>
          <w:sz w:val="24"/>
          <w:szCs w:val="24"/>
        </w:rPr>
        <w:t>, включающее установление причинно-следственных связей.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E325D">
        <w:rPr>
          <w:rFonts w:ascii="Times New Roman" w:hAnsi="Times New Roman"/>
          <w:i/>
          <w:sz w:val="24"/>
          <w:szCs w:val="24"/>
        </w:rPr>
        <w:t>Коммуникативные универсальные учебные действия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Ученик  научится: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выражать в речи свои мысли и действия;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строить понятные для партнера высказывания, учитывающие, что партнер видит и знает, а что нет;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задавать вопросы;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использовать речь для регуляции своего действия.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Ученик  получит возможность научиться: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адекватно использовать речь для планирования и регуляции своего действия;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аргументировать свою позицию и координировать её с позициями партнеров в совместной деятельности;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- осуществлять взаимный контроль и оказывать в сотрудничестве необходимую помощь.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Формы контроля и оценки: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классная олимпиада;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школьная олимпиада;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тест;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викторина.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Для оценки эффективности занятий можно использовать следующие показатели: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lastRenderedPageBreak/>
        <w:t>•</w:t>
      </w:r>
      <w:r w:rsidRPr="006E325D">
        <w:rPr>
          <w:rFonts w:ascii="Times New Roman" w:hAnsi="Times New Roman"/>
          <w:sz w:val="24"/>
          <w:szCs w:val="24"/>
        </w:rPr>
        <w:tab/>
        <w:t>степень помощи, которую оказывает учитель учащимся при выполнении заданий;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</w:t>
      </w:r>
      <w:r w:rsidRPr="006E325D">
        <w:rPr>
          <w:rFonts w:ascii="Times New Roman" w:hAnsi="Times New Roman"/>
          <w:sz w:val="24"/>
          <w:szCs w:val="24"/>
        </w:rPr>
        <w:tab/>
        <w:t>поведение детей на занятиях: живость, активность, заинтересованность обеспечивают положительные результаты;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</w:t>
      </w:r>
      <w:r w:rsidRPr="006E325D">
        <w:rPr>
          <w:rFonts w:ascii="Times New Roman" w:hAnsi="Times New Roman"/>
          <w:sz w:val="24"/>
          <w:szCs w:val="24"/>
        </w:rPr>
        <w:tab/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325D">
        <w:rPr>
          <w:rFonts w:ascii="Times New Roman" w:hAnsi="Times New Roman"/>
          <w:sz w:val="24"/>
          <w:szCs w:val="24"/>
        </w:rPr>
        <w:t>•</w:t>
      </w:r>
      <w:r w:rsidRPr="006E325D">
        <w:rPr>
          <w:rFonts w:ascii="Times New Roman" w:hAnsi="Times New Roman"/>
          <w:sz w:val="24"/>
          <w:szCs w:val="24"/>
        </w:rPr>
        <w:tab/>
        <w:t>косвенным показателем эффективности занятий может быть повышение качества успеваемости по математике.</w:t>
      </w: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Pr="006E325D" w:rsidRDefault="007324C7" w:rsidP="007324C7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324C7" w:rsidRDefault="007324C7" w:rsidP="007324C7">
      <w:pPr>
        <w:pStyle w:val="10"/>
        <w:shd w:val="clear" w:color="auto" w:fill="FFFFFF"/>
        <w:spacing w:line="211" w:lineRule="exact"/>
        <w:ind w:left="0"/>
        <w:rPr>
          <w:rStyle w:val="a3"/>
          <w:sz w:val="24"/>
          <w:szCs w:val="24"/>
          <w:lang w:val="ru-RU"/>
        </w:rPr>
      </w:pPr>
      <w:r w:rsidRPr="006E325D">
        <w:rPr>
          <w:b/>
          <w:sz w:val="24"/>
          <w:szCs w:val="24"/>
          <w:lang w:val="ru-RU"/>
        </w:rPr>
        <w:t xml:space="preserve">                         Календарн</w:t>
      </w:r>
      <w:proofErr w:type="gramStart"/>
      <w:r w:rsidRPr="006E325D">
        <w:rPr>
          <w:b/>
          <w:sz w:val="24"/>
          <w:szCs w:val="24"/>
          <w:lang w:val="ru-RU"/>
        </w:rPr>
        <w:t>о-</w:t>
      </w:r>
      <w:proofErr w:type="gramEnd"/>
      <w:r w:rsidRPr="006E325D">
        <w:rPr>
          <w:b/>
          <w:sz w:val="24"/>
          <w:szCs w:val="24"/>
          <w:lang w:val="ru-RU"/>
        </w:rPr>
        <w:t xml:space="preserve"> тематическое планирование.</w:t>
      </w:r>
      <w:r w:rsidRPr="006E325D">
        <w:rPr>
          <w:rStyle w:val="a3"/>
          <w:sz w:val="24"/>
          <w:szCs w:val="24"/>
          <w:lang w:val="ru-RU"/>
        </w:rPr>
        <w:t xml:space="preserve">     </w:t>
      </w:r>
    </w:p>
    <w:p w:rsidR="007324C7" w:rsidRPr="006E325D" w:rsidRDefault="007324C7" w:rsidP="007324C7">
      <w:pPr>
        <w:pStyle w:val="10"/>
        <w:shd w:val="clear" w:color="auto" w:fill="FFFFFF"/>
        <w:spacing w:line="211" w:lineRule="exact"/>
        <w:ind w:left="0"/>
        <w:rPr>
          <w:rStyle w:val="a3"/>
          <w:sz w:val="24"/>
          <w:szCs w:val="24"/>
          <w:lang w:val="ru-RU"/>
        </w:rPr>
      </w:pPr>
      <w:r>
        <w:rPr>
          <w:rStyle w:val="a3"/>
          <w:sz w:val="24"/>
          <w:szCs w:val="24"/>
          <w:lang w:val="ru-RU"/>
        </w:rPr>
        <w:t xml:space="preserve">                                                        3 класс</w:t>
      </w:r>
    </w:p>
    <w:tbl>
      <w:tblPr>
        <w:tblpPr w:leftFromText="180" w:rightFromText="180" w:vertAnchor="text" w:horzAnchor="margin" w:tblpX="-885" w:tblpY="37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7"/>
        <w:gridCol w:w="4597"/>
        <w:gridCol w:w="4775"/>
        <w:gridCol w:w="864"/>
      </w:tblGrid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4775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Простые задачи на процессы.  </w:t>
            </w:r>
          </w:p>
        </w:tc>
        <w:tc>
          <w:tcPr>
            <w:tcW w:w="4775" w:type="dxa"/>
            <w:vMerge w:val="restart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-  развитие   любознательности,   сообразительности   при   выполнении 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разнообразных заданий проблемного характера; 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-развитие   умения преодолевать трудности – качеств весьма важных в практической деятельности любого человека;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-развитие самостоятельности суждений, независимости и нестандартности 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мышления.</w:t>
            </w:r>
          </w:p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324C7" w:rsidRPr="006E325D" w:rsidRDefault="007324C7" w:rsidP="00020127">
            <w:pPr>
              <w:pStyle w:val="1"/>
              <w:jc w:val="both"/>
              <w:rPr>
                <w:bCs/>
                <w:sz w:val="24"/>
                <w:szCs w:val="24"/>
                <w:lang w:val="ru-RU"/>
              </w:rPr>
            </w:pPr>
            <w:r w:rsidRPr="006E325D">
              <w:rPr>
                <w:bCs/>
                <w:sz w:val="24"/>
                <w:szCs w:val="24"/>
                <w:lang w:val="ru-RU"/>
              </w:rPr>
              <w:t>-Понимание и принятие  учебной задачи, поиск и нахождение способов ее решения;</w:t>
            </w:r>
          </w:p>
          <w:p w:rsidR="007324C7" w:rsidRPr="006E325D" w:rsidRDefault="007324C7" w:rsidP="00020127">
            <w:pPr>
              <w:pStyle w:val="1"/>
              <w:rPr>
                <w:bCs/>
                <w:sz w:val="24"/>
                <w:szCs w:val="24"/>
                <w:lang w:val="ru-RU"/>
              </w:rPr>
            </w:pPr>
            <w:r w:rsidRPr="006E325D">
              <w:rPr>
                <w:bCs/>
                <w:sz w:val="24"/>
                <w:szCs w:val="24"/>
                <w:lang w:val="ru-RU"/>
              </w:rPr>
              <w:t>- оценивание результатов своей деятельности;</w:t>
            </w:r>
          </w:p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Cs/>
                <w:sz w:val="24"/>
                <w:szCs w:val="24"/>
              </w:rPr>
              <w:t>- готовность слушать собеседника, вести диалог</w:t>
            </w:r>
            <w:proofErr w:type="gramStart"/>
            <w:r w:rsidRPr="006E325D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-Сравнивать  разные   приемы   действий,  выбирать  удобные   способы   </w:t>
            </w:r>
            <w:proofErr w:type="gramStart"/>
            <w:r w:rsidRPr="006E325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6E3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выполнения конкретного задания.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-Включаться  в   групповую   работу.  </w:t>
            </w:r>
          </w:p>
          <w:p w:rsidR="007324C7" w:rsidRPr="006E325D" w:rsidRDefault="007324C7" w:rsidP="00020127">
            <w:pPr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- Участвовать  в   обсуждении   проблемных </w:t>
            </w:r>
            <w:r w:rsidRPr="006E325D">
              <w:rPr>
                <w:rFonts w:ascii="Times New Roman" w:hAnsi="Times New Roman"/>
                <w:sz w:val="24"/>
                <w:szCs w:val="24"/>
              </w:rPr>
              <w:lastRenderedPageBreak/>
              <w:t>вопросов, высказывать собственное мнение и аргументировать его.</w:t>
            </w:r>
          </w:p>
          <w:p w:rsidR="007324C7" w:rsidRPr="006E325D" w:rsidRDefault="007324C7" w:rsidP="00020127">
            <w:pPr>
              <w:pStyle w:val="1"/>
              <w:rPr>
                <w:bCs/>
                <w:sz w:val="24"/>
                <w:szCs w:val="24"/>
                <w:lang w:val="ru-RU"/>
              </w:rPr>
            </w:pPr>
          </w:p>
          <w:p w:rsidR="007324C7" w:rsidRPr="006E325D" w:rsidRDefault="007324C7" w:rsidP="00020127">
            <w:pPr>
              <w:pStyle w:val="1"/>
              <w:rPr>
                <w:b/>
                <w:bCs/>
                <w:sz w:val="24"/>
                <w:szCs w:val="24"/>
                <w:lang w:val="ru-RU"/>
              </w:rPr>
            </w:pPr>
            <w:r w:rsidRPr="006E325D">
              <w:rPr>
                <w:bCs/>
                <w:sz w:val="24"/>
                <w:szCs w:val="24"/>
                <w:lang w:val="ru-RU"/>
              </w:rPr>
              <w:t xml:space="preserve">                         </w:t>
            </w:r>
            <w:r w:rsidRPr="006E325D">
              <w:rPr>
                <w:b/>
                <w:bCs/>
                <w:sz w:val="24"/>
                <w:szCs w:val="24"/>
                <w:lang w:val="ru-RU"/>
              </w:rPr>
              <w:t>Предметные:</w:t>
            </w:r>
          </w:p>
          <w:p w:rsidR="007324C7" w:rsidRPr="006E325D" w:rsidRDefault="007324C7" w:rsidP="00020127">
            <w:pPr>
              <w:pStyle w:val="1"/>
              <w:jc w:val="both"/>
              <w:rPr>
                <w:bCs/>
                <w:sz w:val="24"/>
                <w:szCs w:val="24"/>
                <w:lang w:val="ru-RU"/>
              </w:rPr>
            </w:pPr>
            <w:r w:rsidRPr="006E325D">
              <w:rPr>
                <w:bCs/>
                <w:sz w:val="24"/>
                <w:szCs w:val="24"/>
                <w:lang w:val="ru-RU"/>
              </w:rPr>
              <w:t>Решать нестандартные задачи;</w:t>
            </w:r>
          </w:p>
          <w:p w:rsidR="007324C7" w:rsidRPr="006E325D" w:rsidRDefault="007324C7" w:rsidP="00020127">
            <w:pPr>
              <w:pStyle w:val="10"/>
              <w:shd w:val="clear" w:color="auto" w:fill="FFFFFF"/>
              <w:spacing w:line="211" w:lineRule="exact"/>
              <w:ind w:left="0"/>
              <w:rPr>
                <w:rStyle w:val="a3"/>
                <w:b w:val="0"/>
                <w:sz w:val="24"/>
                <w:szCs w:val="24"/>
                <w:lang w:val="ru-RU"/>
              </w:rPr>
            </w:pPr>
            <w:r w:rsidRPr="006E325D">
              <w:rPr>
                <w:rStyle w:val="a3"/>
                <w:sz w:val="24"/>
                <w:szCs w:val="24"/>
                <w:lang w:val="ru-RU"/>
              </w:rPr>
              <w:t>-вычленять существенные  и  необходимые признаки  объекта или процесса при решении  задач;</w:t>
            </w:r>
          </w:p>
          <w:p w:rsidR="007324C7" w:rsidRPr="006E325D" w:rsidRDefault="007324C7" w:rsidP="00020127">
            <w:pPr>
              <w:pStyle w:val="10"/>
              <w:shd w:val="clear" w:color="auto" w:fill="FFFFFF"/>
              <w:spacing w:line="211" w:lineRule="exact"/>
              <w:ind w:left="0"/>
              <w:rPr>
                <w:rStyle w:val="a3"/>
                <w:b w:val="0"/>
                <w:sz w:val="24"/>
                <w:szCs w:val="24"/>
                <w:lang w:val="ru-RU"/>
              </w:rPr>
            </w:pPr>
            <w:r w:rsidRPr="006E325D">
              <w:rPr>
                <w:rStyle w:val="a3"/>
                <w:sz w:val="24"/>
                <w:szCs w:val="24"/>
                <w:lang w:val="ru-RU"/>
              </w:rPr>
              <w:t>- решать определённую задачу  несколькими  способами  и  находить  среди  них  наиболее рациональные и оригинальные;</w:t>
            </w:r>
          </w:p>
          <w:p w:rsidR="007324C7" w:rsidRPr="006E325D" w:rsidRDefault="007324C7" w:rsidP="00020127">
            <w:pPr>
              <w:pStyle w:val="10"/>
              <w:shd w:val="clear" w:color="auto" w:fill="FFFFFF"/>
              <w:spacing w:line="211" w:lineRule="exact"/>
              <w:ind w:left="0"/>
              <w:rPr>
                <w:rStyle w:val="a3"/>
                <w:b w:val="0"/>
                <w:sz w:val="24"/>
                <w:szCs w:val="24"/>
                <w:lang w:val="ru-RU"/>
              </w:rPr>
            </w:pPr>
            <w:r w:rsidRPr="006E325D">
              <w:rPr>
                <w:rStyle w:val="a3"/>
                <w:sz w:val="24"/>
                <w:szCs w:val="24"/>
                <w:lang w:val="ru-RU"/>
              </w:rPr>
              <w:t>- решать  задачи  с  помощью составления   таблиц;</w:t>
            </w:r>
          </w:p>
          <w:p w:rsidR="007324C7" w:rsidRPr="006E325D" w:rsidRDefault="007324C7" w:rsidP="00020127">
            <w:pPr>
              <w:pStyle w:val="10"/>
              <w:shd w:val="clear" w:color="auto" w:fill="FFFFFF"/>
              <w:spacing w:line="211" w:lineRule="exact"/>
              <w:ind w:left="0"/>
              <w:rPr>
                <w:rStyle w:val="a3"/>
                <w:b w:val="0"/>
                <w:sz w:val="24"/>
                <w:szCs w:val="24"/>
                <w:lang w:val="ru-RU"/>
              </w:rPr>
            </w:pPr>
            <w:r w:rsidRPr="006E325D">
              <w:rPr>
                <w:rStyle w:val="a3"/>
                <w:sz w:val="24"/>
                <w:szCs w:val="24"/>
                <w:lang w:val="ru-RU"/>
              </w:rPr>
              <w:t>-строить,   распознавать  и  использовать   истинные   и  ложные высказывания  при  решении  задач;</w:t>
            </w:r>
          </w:p>
          <w:p w:rsidR="007324C7" w:rsidRPr="006E325D" w:rsidRDefault="007324C7" w:rsidP="00020127">
            <w:pPr>
              <w:numPr>
                <w:ilvl w:val="0"/>
                <w:numId w:val="3"/>
              </w:numPr>
              <w:spacing w:after="0" w:line="0" w:lineRule="auto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6E325D">
              <w:rPr>
                <w:rStyle w:val="c7c4"/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применять графические методы  при решении задач;</w:t>
            </w:r>
          </w:p>
          <w:p w:rsidR="007324C7" w:rsidRPr="006E325D" w:rsidRDefault="007324C7" w:rsidP="00020127">
            <w:pPr>
              <w:pStyle w:val="10"/>
              <w:shd w:val="clear" w:color="auto" w:fill="FFFFFF"/>
              <w:spacing w:line="211" w:lineRule="exact"/>
              <w:rPr>
                <w:rStyle w:val="a3"/>
                <w:b w:val="0"/>
                <w:sz w:val="24"/>
                <w:szCs w:val="24"/>
                <w:lang w:val="ru-RU"/>
              </w:rPr>
            </w:pPr>
          </w:p>
          <w:p w:rsidR="007324C7" w:rsidRPr="006E325D" w:rsidRDefault="007324C7" w:rsidP="00020127">
            <w:pPr>
              <w:pStyle w:val="10"/>
              <w:shd w:val="clear" w:color="auto" w:fill="FFFFFF"/>
              <w:spacing w:line="211" w:lineRule="exact"/>
              <w:ind w:left="0"/>
              <w:rPr>
                <w:rStyle w:val="a3"/>
                <w:b w:val="0"/>
                <w:sz w:val="24"/>
                <w:szCs w:val="24"/>
                <w:lang w:val="ru-RU"/>
              </w:rPr>
            </w:pPr>
          </w:p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5.09</w:t>
            </w:r>
          </w:p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25D">
              <w:rPr>
                <w:rFonts w:ascii="Times New Roman" w:hAnsi="Times New Roman"/>
                <w:b/>
                <w:sz w:val="24"/>
                <w:szCs w:val="24"/>
              </w:rPr>
              <w:t>12,09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Составные задачи на процессы  с двумя ситуациями и связью «всего (вместе)» или «больше (меньше) </w:t>
            </w:r>
            <w:proofErr w:type="gramStart"/>
            <w:r w:rsidRPr="006E325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6E325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19,10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периметра и площади прямоугольника, квадрата.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26,10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Простые задачи с отношением кратного сравнения.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3,10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Простые и составные задачи на покупку товара.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10,10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простых задач составлением уравнения.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Составные задачи с одной величиной.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периметра треугольника.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Введение в дроби.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14.11</w:t>
            </w:r>
          </w:p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Задачи на процессы.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Простые задачи с дробями (к условию ставится три вопроса).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уравнений с двумя действиями в левой части.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задач с помощью уравнения.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Простые задачи с дробями (к условию ставится один вопрос).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Задачи на процессы, обратные составной задаче с двумя ситуациями и связью «всего (вместе)».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чисел по суммам, взятым попарно. Составные задачи с сюжетом «было – изменение – стало».  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Задачи, в условии которых комбинируются разные сюжетные линии.  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чисел по сумме и разности, по сумме или разности и кратному отношению.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Задачи, обратные задаче на нахождение площади (периметра) прямоугольника (квадрата).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 xml:space="preserve">Простые задачи на движение. 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Составные задачи с одной величиной повышенной сложности.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Составные задачи с геометрическим содержанием.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Задачи на процессы, обратные составной задаче с двумя ситуациями и связями «всего (вместе)», «столько же».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Комбинаторные  задачи.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нестандартных задач.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составных задач повышенной сложности.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составных задач повышенной сложности.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Решение нестандартных задач.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4C7" w:rsidRPr="006E325D" w:rsidTr="00020127">
        <w:tc>
          <w:tcPr>
            <w:tcW w:w="787" w:type="dxa"/>
          </w:tcPr>
          <w:p w:rsidR="007324C7" w:rsidRPr="006E325D" w:rsidRDefault="007324C7" w:rsidP="00020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4597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5D">
              <w:rPr>
                <w:rFonts w:ascii="Times New Roman" w:hAnsi="Times New Roman"/>
                <w:sz w:val="24"/>
                <w:szCs w:val="24"/>
              </w:rPr>
              <w:t>Турнир юных математиков.</w:t>
            </w:r>
          </w:p>
        </w:tc>
        <w:tc>
          <w:tcPr>
            <w:tcW w:w="4775" w:type="dxa"/>
            <w:vMerge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324C7" w:rsidRPr="006E325D" w:rsidRDefault="007324C7" w:rsidP="0002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24C7" w:rsidRPr="006E325D" w:rsidRDefault="007324C7" w:rsidP="007324C7">
      <w:pPr>
        <w:pStyle w:val="10"/>
        <w:rPr>
          <w:rStyle w:val="a3"/>
          <w:b w:val="0"/>
          <w:sz w:val="24"/>
          <w:szCs w:val="24"/>
          <w:lang w:val="ru-RU"/>
        </w:rPr>
      </w:pPr>
    </w:p>
    <w:p w:rsidR="007324C7" w:rsidRPr="006E325D" w:rsidRDefault="007324C7" w:rsidP="007324C7">
      <w:pPr>
        <w:pStyle w:val="10"/>
        <w:shd w:val="clear" w:color="auto" w:fill="FFFFFF"/>
        <w:spacing w:before="5" w:line="211" w:lineRule="exact"/>
        <w:rPr>
          <w:rStyle w:val="a3"/>
          <w:b w:val="0"/>
          <w:sz w:val="24"/>
          <w:szCs w:val="24"/>
          <w:lang w:val="ru-RU"/>
        </w:rPr>
      </w:pPr>
      <w:r w:rsidRPr="006E325D">
        <w:rPr>
          <w:rStyle w:val="a3"/>
          <w:sz w:val="24"/>
          <w:szCs w:val="24"/>
          <w:lang w:val="ru-RU"/>
        </w:rPr>
        <w:t xml:space="preserve"> </w:t>
      </w:r>
    </w:p>
    <w:p w:rsidR="007324C7" w:rsidRPr="006E325D" w:rsidRDefault="007324C7" w:rsidP="007324C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47CDD" w:rsidRDefault="00E47CDD"/>
    <w:sectPr w:rsidR="00E47CDD" w:rsidSect="004F5D3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C96"/>
    <w:multiLevelType w:val="multilevel"/>
    <w:tmpl w:val="95C2A018"/>
    <w:lvl w:ilvl="0">
      <w:start w:val="4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D4278"/>
    <w:multiLevelType w:val="multilevel"/>
    <w:tmpl w:val="7DDC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8E137C"/>
    <w:multiLevelType w:val="hybridMultilevel"/>
    <w:tmpl w:val="5E124DC6"/>
    <w:lvl w:ilvl="0" w:tplc="0B703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4C7"/>
    <w:rsid w:val="00071165"/>
    <w:rsid w:val="003B7CD6"/>
    <w:rsid w:val="00531A32"/>
    <w:rsid w:val="007324C7"/>
    <w:rsid w:val="00BF39ED"/>
    <w:rsid w:val="00E4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C7"/>
    <w:pPr>
      <w:spacing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324C7"/>
    <w:rPr>
      <w:b/>
      <w:bCs/>
    </w:rPr>
  </w:style>
  <w:style w:type="paragraph" w:customStyle="1" w:styleId="1">
    <w:name w:val="Без интервала1"/>
    <w:link w:val="NoSpacingChar"/>
    <w:rsid w:val="007324C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NoSpacingChar">
    <w:name w:val="No Spacing Char"/>
    <w:basedOn w:val="a0"/>
    <w:link w:val="1"/>
    <w:locked/>
    <w:rsid w:val="007324C7"/>
    <w:rPr>
      <w:rFonts w:ascii="Times New Roman" w:eastAsia="Times New Roman" w:hAnsi="Times New Roman" w:cs="Times New Roman"/>
      <w:lang w:val="en-US"/>
    </w:rPr>
  </w:style>
  <w:style w:type="paragraph" w:customStyle="1" w:styleId="10">
    <w:name w:val="Абзац списка1"/>
    <w:basedOn w:val="a"/>
    <w:rsid w:val="007324C7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c7c4">
    <w:name w:val="c7 c4"/>
    <w:basedOn w:val="a0"/>
    <w:rsid w:val="00732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1928</Words>
  <Characters>10994</Characters>
  <Application>Microsoft Office Word</Application>
  <DocSecurity>0</DocSecurity>
  <Lines>91</Lines>
  <Paragraphs>25</Paragraphs>
  <ScaleCrop>false</ScaleCrop>
  <Company/>
  <LinksUpToDate>false</LinksUpToDate>
  <CharactersWithSpaces>12897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2014-10-07T00:00:00Z</dcterms:created>
  <dcterms:modified xsi:type="dcterms:W3CDTF">2014-10-07T00:10:00Z</dcterms:modified>
</cp:coreProperties>
</file>